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6F7C7F"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5921375</wp:posOffset>
                </wp:positionH>
                <wp:positionV relativeFrom="paragraph">
                  <wp:posOffset>-60960</wp:posOffset>
                </wp:positionV>
                <wp:extent cx="622300" cy="1666875"/>
                <wp:effectExtent l="0" t="0" r="15240" b="476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B260DB">
                            <w:pPr>
                              <w:rPr>
                                <w:rFonts w:ascii="Arial Black" w:hAnsi="Arial Black"/>
                              </w:rPr>
                            </w:pPr>
                            <w:r>
                              <w:rPr>
                                <w:rFonts w:ascii="Arial Black" w:hAnsi="Arial Black"/>
                              </w:rPr>
                              <w:t>Lesson 28 Assessment 2</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25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" fillcolor="silver" stroked="f" strokeweight="0">
                <v:shadow on="t" color="#205867" offset="1pt"/>
                <v:textbox style="layout-flow:vertical;mso-layout-flow-alt:bottom-to-top;mso-fit-shape-to-text:t">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B260DB">
                      <w:pPr>
                        <w:rPr>
                          <w:rFonts w:ascii="Arial Black" w:hAnsi="Arial Black"/>
                        </w:rPr>
                      </w:pPr>
                      <w:r>
                        <w:rPr>
                          <w:rFonts w:ascii="Arial Black" w:hAnsi="Arial Black"/>
                        </w:rPr>
                        <w:t>Lesson 28 Assessment 2</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7308"/>
      </w:tblGrid>
      <w:tr w:rsidR="00E02311" w:rsidTr="002306C1">
        <w:trPr>
          <w:gridBefore w:val="1"/>
          <w:wBefore w:w="244" w:type="pct"/>
          <w:cantSplit/>
          <w:trHeight w:val="440"/>
        </w:trPr>
        <w:tc>
          <w:tcPr>
            <w:tcW w:w="4756" w:type="pct"/>
            <w:gridSpan w:val="2"/>
          </w:tcPr>
          <w:p w:rsidR="002306C1" w:rsidRDefault="00E02311" w:rsidP="00B51F81">
            <w:pPr>
              <w:rPr>
                <w:rFonts w:ascii="Arial Black" w:hAnsi="Arial Black"/>
                <w:b/>
                <w:sz w:val="20"/>
                <w:szCs w:val="20"/>
              </w:rPr>
            </w:pPr>
            <w:r>
              <w:rPr>
                <w:rFonts w:ascii="Arial Black" w:hAnsi="Arial Black"/>
                <w:sz w:val="20"/>
                <w:szCs w:val="20"/>
              </w:rPr>
              <w:t>Materials:</w:t>
            </w:r>
            <w:r>
              <w:rPr>
                <w:rFonts w:ascii="Arial Black" w:hAnsi="Arial Black"/>
                <w:b/>
                <w:sz w:val="20"/>
                <w:szCs w:val="20"/>
              </w:rPr>
              <w:t xml:space="preserve">  </w:t>
            </w:r>
            <w:r w:rsidR="00BA240A">
              <w:rPr>
                <w:rFonts w:ascii="Arial Black" w:hAnsi="Arial Black"/>
                <w:b/>
                <w:sz w:val="20"/>
                <w:szCs w:val="20"/>
              </w:rPr>
              <w:t>Assessment Sheet for Numeral Writing 0-5</w:t>
            </w:r>
          </w:p>
          <w:p w:rsidR="00BA240A" w:rsidRPr="00E02311" w:rsidRDefault="00BA240A" w:rsidP="00B51F81"/>
        </w:tc>
      </w:tr>
      <w:tr w:rsidR="00615F9C" w:rsidTr="00615F9C">
        <w:trPr>
          <w:gridBefore w:val="1"/>
          <w:wBefore w:w="244" w:type="pct"/>
          <w:cantSplit/>
          <w:trHeight w:val="1134"/>
        </w:trPr>
        <w:tc>
          <w:tcPr>
            <w:tcW w:w="940"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3816" w:type="pct"/>
          </w:tcPr>
          <w:p w:rsidR="00775F3E" w:rsidRDefault="00775F3E" w:rsidP="00DA501A">
            <w:bookmarkStart w:id="0" w:name="_GoBack"/>
            <w:bookmarkEnd w:id="0"/>
          </w:p>
        </w:tc>
      </w:tr>
      <w:tr w:rsidR="00E41F5E" w:rsidTr="00FF71E3">
        <w:trPr>
          <w:trHeight w:val="1035"/>
        </w:trPr>
        <w:tc>
          <w:tcPr>
            <w:tcW w:w="244" w:type="pct"/>
            <w:vMerge w:val="restart"/>
            <w:textDirection w:val="btLr"/>
          </w:tcPr>
          <w:p w:rsidR="00E41F5E" w:rsidRPr="00FF71E3" w:rsidRDefault="00E41F5E" w:rsidP="00727473">
            <w:pPr>
              <w:ind w:left="113" w:right="113"/>
              <w:rPr>
                <w:rFonts w:ascii="Arial Black" w:hAnsi="Arial Black"/>
                <w:sz w:val="16"/>
                <w:szCs w:val="16"/>
              </w:rPr>
            </w:pPr>
          </w:p>
        </w:tc>
        <w:tc>
          <w:tcPr>
            <w:tcW w:w="940" w:type="pct"/>
          </w:tcPr>
          <w:p w:rsidR="00E41F5E" w:rsidRPr="00577E97" w:rsidRDefault="00E41F5E" w:rsidP="00FF71E3">
            <w:pPr>
              <w:jc w:val="center"/>
              <w:rPr>
                <w:rFonts w:ascii="Arial Black" w:hAnsi="Arial Black"/>
                <w:sz w:val="20"/>
                <w:szCs w:val="20"/>
              </w:rPr>
            </w:pPr>
            <w:r>
              <w:rPr>
                <w:rFonts w:ascii="Arial Black" w:hAnsi="Arial Black"/>
                <w:sz w:val="20"/>
                <w:szCs w:val="20"/>
              </w:rPr>
              <w:t>Teaching Point</w:t>
            </w:r>
          </w:p>
        </w:tc>
        <w:tc>
          <w:tcPr>
            <w:tcW w:w="3816" w:type="pct"/>
            <w:shd w:val="clear" w:color="auto" w:fill="auto"/>
          </w:tcPr>
          <w:p w:rsidR="00727473" w:rsidRPr="00563B13" w:rsidRDefault="00727473" w:rsidP="00727473">
            <w:pPr>
              <w:rPr>
                <w:i/>
              </w:rPr>
            </w:pPr>
            <w:r w:rsidRPr="00563B13">
              <w:rPr>
                <w:i/>
              </w:rPr>
              <w:t>Assessment for the Progress Report Standards:</w:t>
            </w:r>
          </w:p>
          <w:p w:rsidR="00727473" w:rsidRDefault="00727473" w:rsidP="00727473">
            <w:r>
              <w:t>Represents and compares numbers</w:t>
            </w:r>
          </w:p>
          <w:p w:rsidR="00727473" w:rsidRDefault="00727473" w:rsidP="00727473">
            <w:r>
              <w:t xml:space="preserve">Counts reads and writes numbers </w:t>
            </w:r>
          </w:p>
          <w:p w:rsidR="00D12276" w:rsidRDefault="00775F3E" w:rsidP="00727473">
            <w:r>
              <w:t>Writing Numerals 0-5 and counting with one-to-one matching</w:t>
            </w:r>
            <w:r w:rsidR="002251D6">
              <w:t xml:space="preserve"> </w:t>
            </w:r>
            <w:r>
              <w:t>(tagging with synchrony) 0-10 for students who can exceed 0-5.</w:t>
            </w:r>
          </w:p>
        </w:tc>
      </w:tr>
      <w:tr w:rsidR="00E41F5E" w:rsidTr="00FF71E3">
        <w:trPr>
          <w:trHeight w:val="1035"/>
        </w:trPr>
        <w:tc>
          <w:tcPr>
            <w:tcW w:w="244" w:type="pct"/>
            <w:vMerge/>
            <w:textDirection w:val="btLr"/>
          </w:tcPr>
          <w:p w:rsidR="00E41F5E" w:rsidRPr="00577E97" w:rsidRDefault="00E41F5E" w:rsidP="00E41F5E">
            <w:pPr>
              <w:ind w:left="113" w:right="113"/>
              <w:jc w:val="center"/>
              <w:rPr>
                <w:rFonts w:ascii="Arial Black" w:hAnsi="Arial Black"/>
                <w:sz w:val="20"/>
                <w:szCs w:val="20"/>
              </w:rPr>
            </w:pPr>
          </w:p>
        </w:tc>
        <w:tc>
          <w:tcPr>
            <w:tcW w:w="940" w:type="pct"/>
          </w:tcPr>
          <w:p w:rsidR="00E41F5E" w:rsidRDefault="00E41F5E" w:rsidP="00B51F81">
            <w:pPr>
              <w:jc w:val="center"/>
              <w:rPr>
                <w:rFonts w:ascii="Arial Black" w:hAnsi="Arial Black"/>
                <w:sz w:val="20"/>
                <w:szCs w:val="20"/>
              </w:rPr>
            </w:pPr>
            <w:r w:rsidRPr="00577E97">
              <w:rPr>
                <w:rFonts w:ascii="Arial Black" w:hAnsi="Arial Black"/>
                <w:sz w:val="20"/>
                <w:szCs w:val="20"/>
              </w:rPr>
              <w:t>Mini-Lesson</w:t>
            </w:r>
          </w:p>
        </w:tc>
        <w:tc>
          <w:tcPr>
            <w:tcW w:w="3816" w:type="pct"/>
            <w:shd w:val="clear" w:color="auto" w:fill="auto"/>
          </w:tcPr>
          <w:p w:rsidR="00FE7311" w:rsidRPr="0089749A" w:rsidRDefault="00775F3E">
            <w:r>
              <w:t>Tell the students that today they will practice writing the numbers 0-5. They have been practicing counting and writing these numbers so today they can show what a nice job they can do looking at the tens frames, counting how many dots they see and then recording how many dots by writing the numbers on the lines provided.  Tell the students that they have been taught how to write numbers 0-5 but you have put bigger numbers on the back for them to try and write more numbers if they know how. This will provide the teacher with additional information for the progress report.</w:t>
            </w:r>
            <w:r w:rsidR="002251D6">
              <w:t xml:space="preserve"> </w:t>
            </w:r>
            <w:r w:rsidR="00BA240A">
              <w:t>Pass out the sheets and a pencil to each student. Collect their work when they are done to keep in their math folder.</w:t>
            </w:r>
          </w:p>
        </w:tc>
      </w:tr>
      <w:tr w:rsidR="00E41F5E" w:rsidTr="00FF71E3">
        <w:trPr>
          <w:trHeight w:val="1035"/>
        </w:trPr>
        <w:tc>
          <w:tcPr>
            <w:tcW w:w="244" w:type="pct"/>
            <w:vMerge/>
            <w:textDirection w:val="btLr"/>
          </w:tcPr>
          <w:p w:rsidR="00E41F5E" w:rsidRPr="00577E97" w:rsidRDefault="00E41F5E" w:rsidP="00E41F5E">
            <w:pPr>
              <w:ind w:left="113" w:right="113"/>
              <w:jc w:val="center"/>
              <w:rPr>
                <w:rFonts w:ascii="Arial Black" w:hAnsi="Arial Black"/>
                <w:sz w:val="20"/>
                <w:szCs w:val="20"/>
              </w:rPr>
            </w:pPr>
          </w:p>
        </w:tc>
        <w:tc>
          <w:tcPr>
            <w:tcW w:w="940" w:type="pct"/>
          </w:tcPr>
          <w:p w:rsidR="00E41F5E" w:rsidRPr="00577E97" w:rsidRDefault="00E41F5E" w:rsidP="00E41F5E">
            <w:pPr>
              <w:jc w:val="center"/>
              <w:rPr>
                <w:rFonts w:ascii="Arial Black" w:hAnsi="Arial Black"/>
                <w:sz w:val="20"/>
                <w:szCs w:val="20"/>
              </w:rPr>
            </w:pPr>
            <w:r w:rsidRPr="00577E97">
              <w:rPr>
                <w:rFonts w:ascii="Arial Black" w:hAnsi="Arial Black"/>
                <w:sz w:val="20"/>
                <w:szCs w:val="20"/>
              </w:rPr>
              <w:t>Focus Questions for APS</w:t>
            </w:r>
          </w:p>
          <w:p w:rsidR="00E41F5E" w:rsidRPr="00FF71E3" w:rsidRDefault="00E41F5E" w:rsidP="00E41F5E">
            <w:pPr>
              <w:jc w:val="center"/>
              <w:rPr>
                <w:rFonts w:ascii="Arial Black" w:hAnsi="Arial Black"/>
                <w:sz w:val="16"/>
                <w:szCs w:val="16"/>
              </w:rPr>
            </w:pPr>
            <w:r w:rsidRPr="00FF71E3">
              <w:rPr>
                <w:rFonts w:ascii="Arial Black" w:hAnsi="Arial Black"/>
                <w:sz w:val="16"/>
                <w:szCs w:val="16"/>
              </w:rPr>
              <w:t>(1 min.)</w:t>
            </w:r>
          </w:p>
        </w:tc>
        <w:tc>
          <w:tcPr>
            <w:tcW w:w="3816" w:type="pct"/>
            <w:shd w:val="clear" w:color="auto" w:fill="auto"/>
          </w:tcPr>
          <w:p w:rsidR="00127E09" w:rsidRDefault="00127E09" w:rsidP="00FE7311"/>
          <w:p w:rsidR="0089749A" w:rsidRDefault="0089749A" w:rsidP="00FE7311"/>
        </w:tc>
      </w:tr>
      <w:tr w:rsidR="00E41F5E" w:rsidTr="00FF71E3">
        <w:trPr>
          <w:trHeight w:val="1380"/>
        </w:trPr>
        <w:tc>
          <w:tcPr>
            <w:tcW w:w="244" w:type="pct"/>
            <w:vMerge w:val="restart"/>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Default="00E41F5E" w:rsidP="00E41F5E">
            <w:pPr>
              <w:jc w:val="center"/>
              <w:rPr>
                <w:rFonts w:ascii="Arial Black" w:hAnsi="Arial Black"/>
                <w:sz w:val="20"/>
                <w:szCs w:val="20"/>
              </w:rPr>
            </w:pPr>
            <w:r w:rsidRPr="00577E97">
              <w:rPr>
                <w:rFonts w:ascii="Arial Black" w:hAnsi="Arial Black"/>
                <w:sz w:val="20"/>
                <w:szCs w:val="20"/>
              </w:rPr>
              <w:t>Active Problem Solving</w:t>
            </w:r>
          </w:p>
          <w:p w:rsidR="00E41F5E" w:rsidRDefault="00E41F5E" w:rsidP="00577E97">
            <w:pPr>
              <w:jc w:val="center"/>
              <w:rPr>
                <w:rFonts w:ascii="Arial Black" w:hAnsi="Arial Black"/>
                <w:sz w:val="20"/>
                <w:szCs w:val="20"/>
              </w:rPr>
            </w:pPr>
          </w:p>
          <w:p w:rsidR="00E41F5E" w:rsidRPr="00577E97" w:rsidRDefault="00E41F5E" w:rsidP="00577E97">
            <w:pPr>
              <w:jc w:val="center"/>
              <w:rPr>
                <w:rFonts w:ascii="Arial Black" w:hAnsi="Arial Black"/>
                <w:sz w:val="20"/>
                <w:szCs w:val="20"/>
              </w:rPr>
            </w:pPr>
          </w:p>
        </w:tc>
        <w:tc>
          <w:tcPr>
            <w:tcW w:w="3816" w:type="pct"/>
            <w:shd w:val="clear" w:color="auto" w:fill="auto"/>
          </w:tcPr>
          <w:p w:rsidR="00127E09" w:rsidRDefault="002251D6" w:rsidP="00127E09">
            <w:r>
              <w:t>Pass out the sheets and a pencil to each student. Collect their work when they are done to keep in their math folder.</w:t>
            </w:r>
            <w:r w:rsidR="00563B13">
              <w:t xml:space="preserve"> While the students are completing this assessment the teacher can pull individual students to complete the other formal assessment on comparing numbers (see </w:t>
            </w:r>
          </w:p>
          <w:p w:rsidR="00ED0661" w:rsidRDefault="00ED0661" w:rsidP="00ED0661"/>
        </w:tc>
      </w:tr>
      <w:tr w:rsidR="00E41F5E" w:rsidTr="00FF71E3">
        <w:trPr>
          <w:trHeight w:val="1380"/>
        </w:trPr>
        <w:tc>
          <w:tcPr>
            <w:tcW w:w="244" w:type="pct"/>
            <w:vMerge/>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Default="00E41F5E" w:rsidP="00E41F5E">
            <w:pPr>
              <w:rPr>
                <w:rFonts w:ascii="Arial Black" w:hAnsi="Arial Black"/>
                <w:sz w:val="20"/>
                <w:szCs w:val="20"/>
              </w:rPr>
            </w:pPr>
          </w:p>
          <w:p w:rsidR="00E41F5E" w:rsidRPr="00577E97" w:rsidRDefault="00E41F5E" w:rsidP="00E41F5E">
            <w:pPr>
              <w:jc w:val="center"/>
              <w:rPr>
                <w:rFonts w:ascii="Arial Black" w:hAnsi="Arial Black"/>
                <w:sz w:val="20"/>
                <w:szCs w:val="20"/>
              </w:rPr>
            </w:pPr>
            <w:r w:rsidRPr="00577E97">
              <w:rPr>
                <w:rFonts w:ascii="Arial Black" w:hAnsi="Arial Black"/>
                <w:sz w:val="20"/>
                <w:szCs w:val="20"/>
              </w:rPr>
              <w:t>Differentiation Suggestions</w:t>
            </w:r>
          </w:p>
        </w:tc>
        <w:tc>
          <w:tcPr>
            <w:tcW w:w="3816" w:type="pct"/>
            <w:shd w:val="clear" w:color="auto" w:fill="auto"/>
          </w:tcPr>
          <w:p w:rsidR="00AD649C" w:rsidRDefault="002251D6" w:rsidP="00B51F81">
            <w:r>
              <w:t>Students who can write nu</w:t>
            </w:r>
            <w:r w:rsidR="008432EC">
              <w:t>merals 0-5 can complete the additional sheet for numbers 5-10.</w:t>
            </w:r>
            <w:r>
              <w:t xml:space="preserve"> </w:t>
            </w:r>
          </w:p>
        </w:tc>
      </w:tr>
      <w:tr w:rsidR="00E41F5E" w:rsidTr="00FF71E3">
        <w:tc>
          <w:tcPr>
            <w:tcW w:w="244" w:type="pct"/>
            <w:vMerge/>
            <w:textDirection w:val="btLr"/>
          </w:tcPr>
          <w:p w:rsidR="00E41F5E" w:rsidRPr="00FF71E3" w:rsidRDefault="00E41F5E" w:rsidP="00E41F5E">
            <w:pPr>
              <w:ind w:left="113" w:right="113"/>
              <w:jc w:val="center"/>
              <w:rPr>
                <w:rFonts w:ascii="Arial Black" w:hAnsi="Arial Black"/>
                <w:sz w:val="16"/>
                <w:szCs w:val="16"/>
              </w:rPr>
            </w:pPr>
          </w:p>
        </w:tc>
        <w:tc>
          <w:tcPr>
            <w:tcW w:w="940" w:type="pct"/>
          </w:tcPr>
          <w:p w:rsidR="00E41F5E" w:rsidRPr="00577E97" w:rsidRDefault="00E41F5E" w:rsidP="00577E97">
            <w:pPr>
              <w:jc w:val="center"/>
              <w:rPr>
                <w:rFonts w:ascii="Arial Black" w:hAnsi="Arial Black"/>
                <w:sz w:val="20"/>
                <w:szCs w:val="20"/>
              </w:rPr>
            </w:pPr>
            <w:r>
              <w:rPr>
                <w:rFonts w:ascii="Arial Black" w:hAnsi="Arial Black"/>
                <w:sz w:val="20"/>
                <w:szCs w:val="20"/>
              </w:rPr>
              <w:t xml:space="preserve">Assessment Point </w:t>
            </w:r>
          </w:p>
        </w:tc>
        <w:tc>
          <w:tcPr>
            <w:tcW w:w="3816" w:type="pct"/>
          </w:tcPr>
          <w:p w:rsidR="00127E09" w:rsidRDefault="002251D6" w:rsidP="00C05188">
            <w:r>
              <w:t xml:space="preserve">Based on this assessment and informal assessments done throughout the unit, if the students are able to count and write numerals 0-5 correctly and consistently they will receive </w:t>
            </w:r>
            <w:proofErr w:type="gramStart"/>
            <w:r>
              <w:t>a</w:t>
            </w:r>
            <w:proofErr w:type="gramEnd"/>
            <w:r>
              <w:t xml:space="preserve"> M on the progress reports. If they are inconsistent they receive a P and if they are able to write numerals consistently 0-10 they would receive an E. </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1D6"/>
    <w:rsid w:val="002254A5"/>
    <w:rsid w:val="00225984"/>
    <w:rsid w:val="002306C1"/>
    <w:rsid w:val="00230730"/>
    <w:rsid w:val="002317FB"/>
    <w:rsid w:val="00232B1B"/>
    <w:rsid w:val="00233CDD"/>
    <w:rsid w:val="00233F71"/>
    <w:rsid w:val="00237954"/>
    <w:rsid w:val="00237B17"/>
    <w:rsid w:val="00241A98"/>
    <w:rsid w:val="00242226"/>
    <w:rsid w:val="002434B3"/>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10DC"/>
    <w:rsid w:val="0029298E"/>
    <w:rsid w:val="00293743"/>
    <w:rsid w:val="00293A6C"/>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3B3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3B13"/>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545"/>
    <w:rsid w:val="006D43E3"/>
    <w:rsid w:val="006D48B8"/>
    <w:rsid w:val="006D4FC1"/>
    <w:rsid w:val="006D4FE9"/>
    <w:rsid w:val="006D52D3"/>
    <w:rsid w:val="006D7447"/>
    <w:rsid w:val="006D77FD"/>
    <w:rsid w:val="006E0646"/>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6F7C7F"/>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27473"/>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5F3E"/>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24FE"/>
    <w:rsid w:val="00842867"/>
    <w:rsid w:val="008432EC"/>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0DB"/>
    <w:rsid w:val="00B26DEE"/>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40A"/>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298F"/>
    <w:rsid w:val="00CD36FF"/>
    <w:rsid w:val="00CD380B"/>
    <w:rsid w:val="00CD3FEA"/>
    <w:rsid w:val="00CD5071"/>
    <w:rsid w:val="00CD5BBE"/>
    <w:rsid w:val="00CD62BD"/>
    <w:rsid w:val="00CD6342"/>
    <w:rsid w:val="00CD6A72"/>
    <w:rsid w:val="00CE0CC2"/>
    <w:rsid w:val="00CE0E25"/>
    <w:rsid w:val="00CE1118"/>
    <w:rsid w:val="00CE2095"/>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D176D"/>
    <w:rsid w:val="00DD1EE9"/>
    <w:rsid w:val="00DD28A8"/>
    <w:rsid w:val="00DD29F7"/>
    <w:rsid w:val="00DD4108"/>
    <w:rsid w:val="00DD6A1B"/>
    <w:rsid w:val="00DD7979"/>
    <w:rsid w:val="00DD7B5E"/>
    <w:rsid w:val="00DE3745"/>
    <w:rsid w:val="00DE3CEC"/>
    <w:rsid w:val="00DE683F"/>
    <w:rsid w:val="00DE6DFB"/>
    <w:rsid w:val="00DE7ED1"/>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EBF85A-CC7D-4584-92ED-E85203DA5D8F}">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6</cp:revision>
  <cp:lastPrinted>2012-07-17T11:51:00Z</cp:lastPrinted>
  <dcterms:created xsi:type="dcterms:W3CDTF">2014-06-25T13:43:00Z</dcterms:created>
  <dcterms:modified xsi:type="dcterms:W3CDTF">2014-06-27T15:36:00Z</dcterms:modified>
</cp:coreProperties>
</file>