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84" w:rsidRDefault="00F12E84" w:rsidP="000A7E1F">
      <w:bookmarkStart w:id="0" w:name="_GoBack"/>
      <w:bookmarkEnd w:id="0"/>
    </w:p>
    <w:p w:rsidR="00F12E84" w:rsidRPr="00F12E84" w:rsidRDefault="00F12E84" w:rsidP="00F12E84">
      <w:pPr>
        <w:rPr>
          <w:b/>
          <w:sz w:val="28"/>
          <w:szCs w:val="28"/>
        </w:rPr>
      </w:pPr>
      <w:r w:rsidRPr="00F12E84">
        <w:rPr>
          <w:b/>
          <w:sz w:val="28"/>
          <w:szCs w:val="28"/>
        </w:rPr>
        <w:t>Score of 3</w:t>
      </w:r>
    </w:p>
    <w:p w:rsidR="007D7BEF" w:rsidRPr="00F12E84" w:rsidRDefault="00F12E84" w:rsidP="007D7BEF">
      <w:pPr>
        <w:rPr>
          <w:sz w:val="28"/>
          <w:szCs w:val="28"/>
        </w:rPr>
      </w:pPr>
      <w:r w:rsidRPr="00F12E84">
        <w:rPr>
          <w:sz w:val="28"/>
          <w:szCs w:val="28"/>
        </w:rPr>
        <w:t xml:space="preserve">Student has demonstrated a </w:t>
      </w:r>
      <w:r w:rsidRPr="00F12E84">
        <w:rPr>
          <w:b/>
          <w:sz w:val="28"/>
          <w:szCs w:val="28"/>
        </w:rPr>
        <w:t>full and complete</w:t>
      </w:r>
      <w:r w:rsidRPr="00F12E84">
        <w:rPr>
          <w:sz w:val="28"/>
          <w:szCs w:val="28"/>
        </w:rPr>
        <w:t xml:space="preserve"> understanding of</w:t>
      </w:r>
      <w:r w:rsidR="007D7BEF">
        <w:rPr>
          <w:sz w:val="28"/>
          <w:szCs w:val="28"/>
        </w:rPr>
        <w:t xml:space="preserve"> place value and computation. </w:t>
      </w:r>
      <w:r w:rsidRPr="00F12E84">
        <w:rPr>
          <w:sz w:val="28"/>
          <w:szCs w:val="28"/>
        </w:rPr>
        <w:t xml:space="preserve"> The response contains evidence of the student’s competence in problem solving, reasoning, computing, and communicating an efficient strategy.</w:t>
      </w:r>
      <w:r w:rsidR="007D7BEF" w:rsidRPr="007D7BEF">
        <w:rPr>
          <w:sz w:val="28"/>
          <w:szCs w:val="28"/>
        </w:rPr>
        <w:t xml:space="preserve"> </w:t>
      </w:r>
      <w:r w:rsidRPr="00F12E84">
        <w:rPr>
          <w:sz w:val="28"/>
          <w:szCs w:val="28"/>
        </w:rPr>
        <w:t xml:space="preserve"> </w:t>
      </w:r>
      <w:r w:rsidR="007D7BEF" w:rsidRPr="00F12E84">
        <w:rPr>
          <w:sz w:val="28"/>
          <w:szCs w:val="28"/>
        </w:rPr>
        <w:t xml:space="preserve">Student accurately solves the problems. </w:t>
      </w:r>
    </w:p>
    <w:p w:rsidR="007D7BEF" w:rsidRPr="00DE7F56" w:rsidRDefault="007D7BEF" w:rsidP="007D7BEF">
      <w:pPr>
        <w:ind w:left="360"/>
        <w:rPr>
          <w:b/>
        </w:rPr>
      </w:pPr>
      <w:r w:rsidRPr="00DE7F56">
        <w:rPr>
          <w:b/>
        </w:rPr>
        <w:t>Job #1 – the student needs to find the product 8.50 × 6 × 8.  The easiest way to do this is to first find the daily pay by multiplying 8.50 × 6 = ($8 × 6) + (50 cents × 6) = $48 + $3 = $51.  Then do $51 × 8 = ($50 × 8) + ($1 × 8) = $400 + $8 = $408.</w:t>
      </w:r>
      <w:r>
        <w:rPr>
          <w:b/>
        </w:rPr>
        <w:t xml:space="preserve"> </w:t>
      </w:r>
      <w:r w:rsidRPr="00DE7F56">
        <w:rPr>
          <w:b/>
        </w:rPr>
        <w:t xml:space="preserve">Job #2 – the student needs to find the product $45 × 8.  $45 × 8 = ($40 × 8) + ($5 × 8) = </w:t>
      </w:r>
      <w:r>
        <w:rPr>
          <w:b/>
        </w:rPr>
        <w:t xml:space="preserve">      </w:t>
      </w:r>
      <w:r w:rsidRPr="00DE7F56">
        <w:rPr>
          <w:b/>
        </w:rPr>
        <w:t>$320 + $40 = $360.</w:t>
      </w:r>
    </w:p>
    <w:p w:rsidR="007D7BEF" w:rsidRPr="00DE7F56" w:rsidRDefault="007D7BEF" w:rsidP="007D7BEF">
      <w:pPr>
        <w:spacing w:line="360" w:lineRule="auto"/>
        <w:rPr>
          <w:b/>
        </w:rPr>
      </w:pPr>
      <w:r>
        <w:rPr>
          <w:b/>
        </w:rPr>
        <w:t xml:space="preserve">     </w:t>
      </w:r>
      <w:r w:rsidRPr="00DE7F56">
        <w:rPr>
          <w:b/>
        </w:rPr>
        <w:t>Job #1 pays more.</w:t>
      </w:r>
      <w:r w:rsidR="0032086C">
        <w:rPr>
          <w:b/>
        </w:rPr>
        <w:t xml:space="preserve"> She will earn $48 more if she takes Job #1.</w:t>
      </w:r>
    </w:p>
    <w:p w:rsidR="00F12E84" w:rsidRPr="00F12E84" w:rsidRDefault="00F12E84" w:rsidP="00F12E84">
      <w:pPr>
        <w:rPr>
          <w:sz w:val="28"/>
          <w:szCs w:val="28"/>
        </w:rPr>
      </w:pPr>
    </w:p>
    <w:p w:rsidR="00F12E84" w:rsidRPr="00F12E84" w:rsidRDefault="00F12E84" w:rsidP="00F12E84">
      <w:pPr>
        <w:rPr>
          <w:b/>
          <w:sz w:val="28"/>
          <w:szCs w:val="28"/>
        </w:rPr>
      </w:pPr>
      <w:r w:rsidRPr="00F12E84">
        <w:rPr>
          <w:b/>
          <w:sz w:val="28"/>
          <w:szCs w:val="28"/>
        </w:rPr>
        <w:t>Score of 2</w:t>
      </w:r>
    </w:p>
    <w:p w:rsidR="00F12E84" w:rsidRPr="00F12E84" w:rsidRDefault="00F12E84" w:rsidP="00F12E84">
      <w:pPr>
        <w:rPr>
          <w:sz w:val="28"/>
          <w:szCs w:val="28"/>
        </w:rPr>
      </w:pPr>
      <w:r w:rsidRPr="00F12E84">
        <w:rPr>
          <w:sz w:val="28"/>
          <w:szCs w:val="28"/>
        </w:rPr>
        <w:t xml:space="preserve">Student has demonstrated </w:t>
      </w:r>
      <w:r w:rsidRPr="00F12E84">
        <w:rPr>
          <w:b/>
          <w:sz w:val="28"/>
          <w:szCs w:val="28"/>
        </w:rPr>
        <w:t>reasonable</w:t>
      </w:r>
      <w:r w:rsidRPr="00F12E84">
        <w:rPr>
          <w:sz w:val="28"/>
          <w:szCs w:val="28"/>
        </w:rPr>
        <w:t xml:space="preserve"> </w:t>
      </w:r>
      <w:r w:rsidR="007D7BEF" w:rsidRPr="00F12E84">
        <w:rPr>
          <w:sz w:val="28"/>
          <w:szCs w:val="28"/>
        </w:rPr>
        <w:t>understanding</w:t>
      </w:r>
      <w:r w:rsidR="007D7BEF">
        <w:rPr>
          <w:sz w:val="28"/>
          <w:szCs w:val="28"/>
        </w:rPr>
        <w:t xml:space="preserve"> of place value and computation</w:t>
      </w:r>
      <w:r w:rsidRPr="00F12E84">
        <w:rPr>
          <w:sz w:val="28"/>
          <w:szCs w:val="28"/>
        </w:rPr>
        <w:t xml:space="preserve">.  The response contains some evidence of the </w:t>
      </w:r>
      <w:r w:rsidR="007D7BEF" w:rsidRPr="00F12E84">
        <w:rPr>
          <w:sz w:val="28"/>
          <w:szCs w:val="28"/>
        </w:rPr>
        <w:t>student</w:t>
      </w:r>
      <w:r w:rsidRPr="00F12E84">
        <w:rPr>
          <w:sz w:val="28"/>
          <w:szCs w:val="28"/>
        </w:rPr>
        <w:t xml:space="preserve">’s competence in problem </w:t>
      </w:r>
      <w:r w:rsidR="007D7BEF">
        <w:rPr>
          <w:sz w:val="28"/>
          <w:szCs w:val="28"/>
        </w:rPr>
        <w:t xml:space="preserve">solving, reasoning, computing, </w:t>
      </w:r>
      <w:r w:rsidR="007D7BEF" w:rsidRPr="00F12E84">
        <w:rPr>
          <w:sz w:val="28"/>
          <w:szCs w:val="28"/>
        </w:rPr>
        <w:t>and</w:t>
      </w:r>
      <w:r w:rsidRPr="00F12E84">
        <w:rPr>
          <w:sz w:val="28"/>
          <w:szCs w:val="28"/>
        </w:rPr>
        <w:t xml:space="preserve"> communicating an efficient strategy.  Student understands how to </w:t>
      </w:r>
      <w:r w:rsidR="007D7BEF" w:rsidRPr="00F12E84">
        <w:rPr>
          <w:sz w:val="28"/>
          <w:szCs w:val="28"/>
        </w:rPr>
        <w:t>find</w:t>
      </w:r>
      <w:r w:rsidR="007D7BEF">
        <w:rPr>
          <w:sz w:val="28"/>
          <w:szCs w:val="28"/>
        </w:rPr>
        <w:t xml:space="preserve"> the difference of the money earned,</w:t>
      </w:r>
      <w:r w:rsidRPr="00F12E84">
        <w:rPr>
          <w:sz w:val="28"/>
          <w:szCs w:val="28"/>
        </w:rPr>
        <w:t xml:space="preserve"> but may have minor errors.</w:t>
      </w:r>
    </w:p>
    <w:p w:rsidR="00F12E84" w:rsidRPr="00F12E84" w:rsidRDefault="00F12E84" w:rsidP="00F12E84">
      <w:pPr>
        <w:rPr>
          <w:sz w:val="28"/>
          <w:szCs w:val="28"/>
        </w:rPr>
      </w:pPr>
    </w:p>
    <w:p w:rsidR="00F12E84" w:rsidRPr="00F12E84" w:rsidRDefault="00F12E84" w:rsidP="00F12E84">
      <w:pPr>
        <w:rPr>
          <w:b/>
          <w:sz w:val="28"/>
          <w:szCs w:val="28"/>
        </w:rPr>
      </w:pPr>
      <w:r w:rsidRPr="00F12E84">
        <w:rPr>
          <w:b/>
          <w:sz w:val="28"/>
          <w:szCs w:val="28"/>
        </w:rPr>
        <w:t>Score of 1</w:t>
      </w:r>
    </w:p>
    <w:p w:rsidR="00F12E84" w:rsidRPr="00F12E84" w:rsidRDefault="00F12E84" w:rsidP="00F12E84">
      <w:pPr>
        <w:rPr>
          <w:sz w:val="28"/>
          <w:szCs w:val="28"/>
        </w:rPr>
      </w:pPr>
      <w:r w:rsidRPr="00F12E84">
        <w:rPr>
          <w:sz w:val="28"/>
          <w:szCs w:val="28"/>
        </w:rPr>
        <w:t xml:space="preserve">The student has demonstrated a </w:t>
      </w:r>
      <w:r w:rsidRPr="00F12E84">
        <w:rPr>
          <w:b/>
          <w:sz w:val="28"/>
          <w:szCs w:val="28"/>
        </w:rPr>
        <w:t>partial</w:t>
      </w:r>
      <w:r w:rsidRPr="00F12E84">
        <w:rPr>
          <w:sz w:val="28"/>
          <w:szCs w:val="28"/>
        </w:rPr>
        <w:t xml:space="preserve"> </w:t>
      </w:r>
      <w:r w:rsidR="007D7BEF">
        <w:rPr>
          <w:sz w:val="28"/>
          <w:szCs w:val="28"/>
        </w:rPr>
        <w:t xml:space="preserve">understanding of place value and computation. </w:t>
      </w:r>
      <w:r w:rsidRPr="00F12E84">
        <w:rPr>
          <w:sz w:val="28"/>
          <w:szCs w:val="28"/>
        </w:rPr>
        <w:t xml:space="preserve">Uses procedures without evidence of understanding or uses </w:t>
      </w:r>
      <w:r w:rsidR="007D7BEF">
        <w:rPr>
          <w:sz w:val="28"/>
          <w:szCs w:val="28"/>
        </w:rPr>
        <w:t xml:space="preserve">repeated addition </w:t>
      </w:r>
      <w:r w:rsidRPr="00F12E84">
        <w:rPr>
          <w:sz w:val="28"/>
          <w:szCs w:val="28"/>
        </w:rPr>
        <w:t>strategy to solve the problem</w:t>
      </w:r>
      <w:r w:rsidR="007D7BEF">
        <w:rPr>
          <w:sz w:val="28"/>
          <w:szCs w:val="28"/>
        </w:rPr>
        <w:t xml:space="preserve"> </w:t>
      </w:r>
      <w:proofErr w:type="gramStart"/>
      <w:r w:rsidRPr="00F12E84">
        <w:rPr>
          <w:sz w:val="28"/>
          <w:szCs w:val="28"/>
        </w:rPr>
        <w:t>The</w:t>
      </w:r>
      <w:proofErr w:type="gramEnd"/>
      <w:r w:rsidRPr="00F12E84">
        <w:rPr>
          <w:sz w:val="28"/>
          <w:szCs w:val="28"/>
        </w:rPr>
        <w:t xml:space="preserve"> response contains minimal evidence of the student’s competence in problem solving, reasoning, computing, and communicating an efficient strategy.  </w:t>
      </w:r>
    </w:p>
    <w:p w:rsidR="00F12E84" w:rsidRPr="00F12E84" w:rsidRDefault="00F12E84" w:rsidP="00F12E84">
      <w:pPr>
        <w:rPr>
          <w:sz w:val="28"/>
          <w:szCs w:val="28"/>
        </w:rPr>
      </w:pPr>
    </w:p>
    <w:p w:rsidR="00F12E84" w:rsidRPr="00F12E84" w:rsidRDefault="00F12E84" w:rsidP="00F12E84">
      <w:pPr>
        <w:rPr>
          <w:sz w:val="28"/>
          <w:szCs w:val="28"/>
        </w:rPr>
      </w:pPr>
      <w:r w:rsidRPr="00F12E84">
        <w:rPr>
          <w:b/>
          <w:sz w:val="28"/>
          <w:szCs w:val="28"/>
        </w:rPr>
        <w:t>Score of 0</w:t>
      </w:r>
    </w:p>
    <w:p w:rsidR="00F12E84" w:rsidRPr="00F12E84" w:rsidRDefault="00F12E84" w:rsidP="00F12E84">
      <w:pPr>
        <w:rPr>
          <w:sz w:val="28"/>
          <w:szCs w:val="28"/>
        </w:rPr>
      </w:pPr>
      <w:r w:rsidRPr="00F12E84">
        <w:rPr>
          <w:sz w:val="28"/>
          <w:szCs w:val="28"/>
        </w:rPr>
        <w:t xml:space="preserve">The student has demonstrated </w:t>
      </w:r>
      <w:r w:rsidRPr="00F12E84">
        <w:rPr>
          <w:b/>
          <w:sz w:val="28"/>
          <w:szCs w:val="28"/>
        </w:rPr>
        <w:t>merely an acquaintance</w:t>
      </w:r>
      <w:r w:rsidRPr="00F12E84">
        <w:rPr>
          <w:sz w:val="28"/>
          <w:szCs w:val="28"/>
        </w:rPr>
        <w:t xml:space="preserve"> with understanding </w:t>
      </w:r>
      <w:r w:rsidR="007D7BEF">
        <w:rPr>
          <w:sz w:val="28"/>
          <w:szCs w:val="28"/>
        </w:rPr>
        <w:t xml:space="preserve">of place value and computation. </w:t>
      </w:r>
      <w:r w:rsidRPr="00F12E84">
        <w:rPr>
          <w:sz w:val="28"/>
          <w:szCs w:val="28"/>
        </w:rPr>
        <w:t>Evidence suggests minimal understanding.  Student guesses without any attempt at an explanation.</w:t>
      </w:r>
    </w:p>
    <w:p w:rsidR="00F12E84" w:rsidRPr="00F12E84" w:rsidRDefault="00F12E84" w:rsidP="00F12E84">
      <w:pPr>
        <w:rPr>
          <w:sz w:val="36"/>
          <w:szCs w:val="36"/>
        </w:rPr>
      </w:pPr>
    </w:p>
    <w:p w:rsidR="00F12E84" w:rsidRPr="00F12E84" w:rsidRDefault="00F12E84" w:rsidP="00F12E84">
      <w:pPr>
        <w:jc w:val="center"/>
      </w:pPr>
    </w:p>
    <w:p w:rsidR="00F12E84" w:rsidRDefault="00F12E84" w:rsidP="00F12E84">
      <w:pPr>
        <w:pStyle w:val="ListParagraph"/>
        <w:ind w:left="360"/>
      </w:pPr>
    </w:p>
    <w:p w:rsidR="007D7BEF" w:rsidRDefault="007D7BEF" w:rsidP="00F12E84">
      <w:pPr>
        <w:pStyle w:val="ListParagraph"/>
        <w:ind w:left="360"/>
      </w:pPr>
    </w:p>
    <w:p w:rsidR="00F12E84" w:rsidRDefault="00F12E84" w:rsidP="00F12E84">
      <w:pPr>
        <w:pStyle w:val="ListParagraph"/>
        <w:ind w:left="360"/>
      </w:pPr>
    </w:p>
    <w:p w:rsidR="00F12E84" w:rsidRDefault="00F12E84" w:rsidP="00F12E84">
      <w:pPr>
        <w:pStyle w:val="ListParagraph"/>
        <w:ind w:left="360"/>
      </w:pPr>
    </w:p>
    <w:p w:rsidR="00F12E84" w:rsidRDefault="00F12E84" w:rsidP="00F12E84">
      <w:pPr>
        <w:pStyle w:val="ListParagraph"/>
        <w:ind w:left="360"/>
      </w:pPr>
    </w:p>
    <w:p w:rsidR="00F12E84" w:rsidRDefault="00F12E84" w:rsidP="00F12E84">
      <w:pPr>
        <w:pStyle w:val="ListParagraph"/>
        <w:ind w:left="360"/>
      </w:pPr>
    </w:p>
    <w:p w:rsidR="00F12E84" w:rsidRDefault="00F12E84" w:rsidP="00F12E84">
      <w:pPr>
        <w:pStyle w:val="ListParagraph"/>
        <w:ind w:left="360"/>
      </w:pPr>
    </w:p>
    <w:p w:rsidR="00DC735C" w:rsidRPr="00DE7F56" w:rsidRDefault="00DC735C" w:rsidP="00DC735C">
      <w:pPr>
        <w:spacing w:line="360" w:lineRule="auto"/>
      </w:pPr>
    </w:p>
    <w:p w:rsidR="00DC735C" w:rsidRPr="00DE7F56" w:rsidRDefault="00DC735C" w:rsidP="006F5DBC">
      <w:pPr>
        <w:spacing w:line="360" w:lineRule="auto"/>
      </w:pPr>
    </w:p>
    <w:p w:rsidR="00097E02" w:rsidRPr="00DE7F56" w:rsidRDefault="00097E02">
      <w:pPr>
        <w:rPr>
          <w:i/>
        </w:rPr>
      </w:pPr>
    </w:p>
    <w:p w:rsidR="00097E02" w:rsidRPr="00DE7F56" w:rsidRDefault="00097E02">
      <w:pPr>
        <w:rPr>
          <w:i/>
        </w:rPr>
      </w:pPr>
    </w:p>
    <w:p w:rsidR="00097E02" w:rsidRPr="00DE7F56" w:rsidRDefault="00097E02" w:rsidP="00FC7F01">
      <w:pPr>
        <w:rPr>
          <w:b/>
          <w:i/>
          <w:u w:val="single"/>
        </w:rPr>
      </w:pPr>
    </w:p>
    <w:p w:rsidR="00097E02" w:rsidRPr="00DE7F56" w:rsidRDefault="00097E02" w:rsidP="00097E02">
      <w:pPr>
        <w:rPr>
          <w:b/>
          <w:i/>
        </w:rPr>
      </w:pPr>
    </w:p>
    <w:p w:rsidR="00097E02" w:rsidRPr="00DE7F56" w:rsidRDefault="00097E02" w:rsidP="00097E02">
      <w:pPr>
        <w:ind w:left="645"/>
        <w:rPr>
          <w:b/>
          <w:i/>
        </w:rPr>
      </w:pPr>
    </w:p>
    <w:p w:rsidR="00097E02" w:rsidRPr="00DE7F56" w:rsidRDefault="00097E02" w:rsidP="00097E02">
      <w:pPr>
        <w:rPr>
          <w:vanish/>
        </w:rPr>
      </w:pPr>
    </w:p>
    <w:p w:rsidR="00097E02" w:rsidRPr="00DE7F56" w:rsidRDefault="00097E02" w:rsidP="00FC7F01">
      <w:pPr>
        <w:rPr>
          <w:i/>
        </w:rPr>
      </w:pPr>
    </w:p>
    <w:sectPr w:rsidR="00097E02" w:rsidRPr="00DE7F56" w:rsidSect="00F12E84">
      <w:headerReference w:type="default" r:id="rId8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4" w:rsidRDefault="00F12E84" w:rsidP="00DC735C">
      <w:r>
        <w:separator/>
      </w:r>
    </w:p>
  </w:endnote>
  <w:endnote w:type="continuationSeparator" w:id="0">
    <w:p w:rsidR="00F12E84" w:rsidRDefault="00F12E84" w:rsidP="00D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4" w:rsidRDefault="00F12E84" w:rsidP="00DC735C">
      <w:r>
        <w:separator/>
      </w:r>
    </w:p>
  </w:footnote>
  <w:footnote w:type="continuationSeparator" w:id="0">
    <w:p w:rsidR="00F12E84" w:rsidRDefault="00F12E84" w:rsidP="00D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84" w:rsidRPr="00DE7F56" w:rsidRDefault="00F12E84" w:rsidP="00F12E84">
    <w:pPr>
      <w:pStyle w:val="Header"/>
      <w:jc w:val="center"/>
    </w:pPr>
    <w:r w:rsidRPr="00DE7F56">
      <w:t xml:space="preserve">Fairfield Public Schools                GR4U3                 Performance Task - key                </w:t>
    </w:r>
  </w:p>
  <w:p w:rsidR="00F12E84" w:rsidRDefault="00F12E84" w:rsidP="00F12E84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88D"/>
    <w:multiLevelType w:val="hybridMultilevel"/>
    <w:tmpl w:val="D52CB084"/>
    <w:lvl w:ilvl="0" w:tplc="4A96D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773CF"/>
    <w:multiLevelType w:val="hybridMultilevel"/>
    <w:tmpl w:val="50FEA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C"/>
    <w:rsid w:val="00023BB9"/>
    <w:rsid w:val="00060F04"/>
    <w:rsid w:val="00075946"/>
    <w:rsid w:val="00097E02"/>
    <w:rsid w:val="000A7E1F"/>
    <w:rsid w:val="00266F5B"/>
    <w:rsid w:val="002A0319"/>
    <w:rsid w:val="0032086C"/>
    <w:rsid w:val="003C2984"/>
    <w:rsid w:val="004F5534"/>
    <w:rsid w:val="006F5DBC"/>
    <w:rsid w:val="00741003"/>
    <w:rsid w:val="007D7BEF"/>
    <w:rsid w:val="009831AD"/>
    <w:rsid w:val="009A0066"/>
    <w:rsid w:val="00DC735C"/>
    <w:rsid w:val="00DC7579"/>
    <w:rsid w:val="00DE7F56"/>
    <w:rsid w:val="00F12E84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2014-07-21T16:04:00Z</dcterms:created>
  <dcterms:modified xsi:type="dcterms:W3CDTF">2014-07-21T16:04:00Z</dcterms:modified>
</cp:coreProperties>
</file>